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28E46E9E" w:rsidR="00402F72" w:rsidRDefault="007004EC" w:rsidP="00402F72">
      <w:r>
        <w:rPr>
          <w:noProof/>
        </w:rPr>
        <mc:AlternateContent>
          <mc:Choice Requires="wps">
            <w:drawing>
              <wp:anchor distT="0" distB="0" distL="114300" distR="114300" simplePos="0" relativeHeight="251663360" behindDoc="0" locked="0" layoutInCell="1" allowOverlap="1" wp14:anchorId="6E6E58BA" wp14:editId="01CB2EF9">
                <wp:simplePos x="0" y="0"/>
                <wp:positionH relativeFrom="margin">
                  <wp:posOffset>862965</wp:posOffset>
                </wp:positionH>
                <wp:positionV relativeFrom="paragraph">
                  <wp:posOffset>-23495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174B2655"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w:t>
                            </w:r>
                            <w:r w:rsidR="00B630C8">
                              <w:rPr>
                                <w:rFonts w:ascii="ADLaM Display" w:hAnsi="ADLaM Display" w:cs="ADLaM Display"/>
                                <w:b/>
                                <w:bCs/>
                                <w:color w:val="156082" w:themeColor="accent1"/>
                                <w:sz w:val="36"/>
                                <w:szCs w:val="36"/>
                              </w:rPr>
                              <w:t>esponsable de Production</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1.8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" filled="f" stroked="f" strokeweight=".5pt">
                <v:textbox>
                  <w:txbxContent>
                    <w:p w14:paraId="05AA6CA9" w14:textId="174B2655" w:rsidR="00402F72" w:rsidRPr="00790050" w:rsidRDefault="003942B9"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R</w:t>
                      </w:r>
                      <w:r w:rsidR="00B630C8">
                        <w:rPr>
                          <w:rFonts w:ascii="ADLaM Display" w:hAnsi="ADLaM Display" w:cs="ADLaM Display"/>
                          <w:b/>
                          <w:bCs/>
                          <w:color w:val="156082" w:themeColor="accent1"/>
                          <w:sz w:val="36"/>
                          <w:szCs w:val="36"/>
                        </w:rPr>
                        <w:t>esponsable de Production</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A65ED5D" wp14:editId="5E745E37">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3942B9">
        <w:rPr>
          <w:noProof/>
        </w:rPr>
        <mc:AlternateContent>
          <mc:Choice Requires="wps">
            <w:drawing>
              <wp:anchor distT="0" distB="0" distL="114300" distR="114300" simplePos="0" relativeHeight="251686912" behindDoc="0" locked="0" layoutInCell="1" allowOverlap="1" wp14:anchorId="58DC2D32" wp14:editId="2875DA7E">
                <wp:simplePos x="0" y="0"/>
                <wp:positionH relativeFrom="column">
                  <wp:posOffset>-444208</wp:posOffset>
                </wp:positionH>
                <wp:positionV relativeFrom="paragraph">
                  <wp:posOffset>-284417</wp:posOffset>
                </wp:positionV>
                <wp:extent cx="29845" cy="10097126"/>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7126"/>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D5B4A"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4pt" to="-32.6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" strokecolor="#1f48a2" strokeweight="1.5pt">
                <v:stroke dashstyle="dash"/>
              </v:line>
            </w:pict>
          </mc:Fallback>
        </mc:AlternateContent>
      </w:r>
      <w:r w:rsidR="003942B9">
        <w:rPr>
          <w:noProof/>
        </w:rPr>
        <mc:AlternateContent>
          <mc:Choice Requires="wps">
            <w:drawing>
              <wp:anchor distT="0" distB="0" distL="114300" distR="114300" simplePos="0" relativeHeight="251684864" behindDoc="0" locked="0" layoutInCell="1" allowOverlap="1" wp14:anchorId="5951BAB0" wp14:editId="6E6C9A82">
                <wp:simplePos x="0" y="0"/>
                <wp:positionH relativeFrom="column">
                  <wp:posOffset>-496211</wp:posOffset>
                </wp:positionH>
                <wp:positionV relativeFrom="paragraph">
                  <wp:posOffset>-111071</wp:posOffset>
                </wp:positionV>
                <wp:extent cx="21668" cy="9924057"/>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668" cy="9924057"/>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E56BA"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8.75pt" to="-37.3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" strokecolor="#a4cd03" strokeweight="1.5pt">
                <v:stroke joinstyle="miter"/>
              </v:line>
            </w:pict>
          </mc:Fallback>
        </mc:AlternateContent>
      </w:r>
      <w:r w:rsidR="003942B9">
        <w:rPr>
          <w:noProof/>
        </w:rPr>
        <mc:AlternateContent>
          <mc:Choice Requires="wps">
            <w:drawing>
              <wp:anchor distT="0" distB="0" distL="114300" distR="114300" simplePos="0" relativeHeight="251682816" behindDoc="0" locked="0" layoutInCell="1" allowOverlap="1" wp14:anchorId="344A986D" wp14:editId="5B4809BC">
                <wp:simplePos x="0" y="0"/>
                <wp:positionH relativeFrom="column">
                  <wp:posOffset>-548216</wp:posOffset>
                </wp:positionH>
                <wp:positionV relativeFrom="paragraph">
                  <wp:posOffset>-137073</wp:posOffset>
                </wp:positionV>
                <wp:extent cx="29845" cy="9993396"/>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3396"/>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8626"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0.8pt" to="-40.8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" strokecolor="#156082 [3204]" strokeweight="1.5pt">
                <v:stroke joinstyle="miter"/>
              </v:lin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p>
    <w:p w14:paraId="57E56AAA" w14:textId="0F7C1892" w:rsidR="00797EF5" w:rsidRDefault="00797EF5"/>
    <w:p w14:paraId="784C89A8" w14:textId="6088FE87" w:rsidR="00402F72" w:rsidRDefault="007004EC">
      <w:r>
        <w:rPr>
          <w:noProof/>
        </w:rPr>
        <mc:AlternateContent>
          <mc:Choice Requires="wps">
            <w:drawing>
              <wp:anchor distT="0" distB="0" distL="114300" distR="114300" simplePos="0" relativeHeight="251668480" behindDoc="0" locked="0" layoutInCell="1" allowOverlap="1" wp14:anchorId="66C9CEE9" wp14:editId="41EE1518">
                <wp:simplePos x="0" y="0"/>
                <wp:positionH relativeFrom="margin">
                  <wp:posOffset>1617345</wp:posOffset>
                </wp:positionH>
                <wp:positionV relativeFrom="paragraph">
                  <wp:posOffset>163195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2.8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39731A15">
                <wp:simplePos x="0" y="0"/>
                <wp:positionH relativeFrom="column">
                  <wp:posOffset>686435</wp:posOffset>
                </wp:positionH>
                <wp:positionV relativeFrom="paragraph">
                  <wp:posOffset>90805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A94791"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7.15pt" to="410.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491D7969">
                <wp:simplePos x="0" y="0"/>
                <wp:positionH relativeFrom="page">
                  <wp:posOffset>302260</wp:posOffset>
                </wp:positionH>
                <wp:positionV relativeFrom="paragraph">
                  <wp:posOffset>308610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23.8pt;margin-top:24.3pt;width:562.5pt;height:30.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228DC9D8" w14:textId="77777777" w:rsidR="007004EC" w:rsidRDefault="007004EC" w:rsidP="00790050">
      <w:pPr>
        <w:pStyle w:val="Paragraphedeliste"/>
        <w:ind w:left="0"/>
      </w:pPr>
    </w:p>
    <w:p w14:paraId="59AFB733" w14:textId="0AC78033"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36CD1B3E" w14:textId="782E195F" w:rsidR="00B630C8" w:rsidRDefault="00B630C8" w:rsidP="00ED6D94">
      <w:r w:rsidRPr="00B630C8">
        <w:t xml:space="preserve"> Vous jouez un rôle stratégique au sein de l’enseigne. Vous vous assurez du respect des normes qualité et de la rentabilité de la production. Vous êtes un expert Production – Manager – Gestionnaire – Garant hygiène. </w:t>
      </w:r>
    </w:p>
    <w:p w14:paraId="50DC51F8" w14:textId="77777777" w:rsidR="00B630C8" w:rsidRDefault="00B630C8" w:rsidP="00ED6D94">
      <w:r w:rsidRPr="00B630C8">
        <w:t xml:space="preserve">Au sein de cet environnement gourmand mais aussi exigeant, vous garantissez la qualité des produits dans le respect des valeurs de l’enseigne par votre implication et votre maitrise des métiers de boulanger, pâtissier et traiteur. </w:t>
      </w:r>
    </w:p>
    <w:p w14:paraId="62DF4AE1" w14:textId="70D4D912" w:rsidR="00B630C8" w:rsidRDefault="00B630C8" w:rsidP="00ED6D94">
      <w:r w:rsidRPr="00B630C8">
        <w:t xml:space="preserve">Vous </w:t>
      </w:r>
      <w:proofErr w:type="gramStart"/>
      <w:r w:rsidRPr="00B630C8">
        <w:t>avez</w:t>
      </w:r>
      <w:proofErr w:type="gramEnd"/>
      <w:r w:rsidRPr="00B630C8">
        <w:t xml:space="preserve"> un rôle de gestionnaire par la bonne réalisation des commandes, le contrôle des livraisons et la gestion de la production, la réalisation des inventaires, la réalisation et le suivi des plannings ainsi que la maitrise des coûts tout en assurant la formation du personnel et l’encadrement du terrain. </w:t>
      </w:r>
    </w:p>
    <w:p w14:paraId="5EC88820" w14:textId="30986E1E" w:rsidR="00D87B6D" w:rsidRPr="003942B9" w:rsidRDefault="00B630C8" w:rsidP="00ED6D94">
      <w:pPr>
        <w:rPr>
          <w:rFonts w:ascii="Segoe UI" w:hAnsi="Segoe UI" w:cs="Segoe UI"/>
          <w:color w:val="212529"/>
          <w:shd w:val="clear" w:color="auto" w:fill="FFFFFF"/>
        </w:rPr>
      </w:pPr>
      <w:r w:rsidRPr="003942B9">
        <w:rPr>
          <w:noProof/>
        </w:rPr>
        <mc:AlternateContent>
          <mc:Choice Requires="wps">
            <w:drawing>
              <wp:anchor distT="0" distB="0" distL="114300" distR="114300" simplePos="0" relativeHeight="251675648" behindDoc="0" locked="0" layoutInCell="1" allowOverlap="1" wp14:anchorId="2A055E84" wp14:editId="62C541FF">
                <wp:simplePos x="0" y="0"/>
                <wp:positionH relativeFrom="page">
                  <wp:align>right</wp:align>
                </wp:positionH>
                <wp:positionV relativeFrom="paragraph">
                  <wp:posOffset>620395</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margin-left:509.2pt;margin-top:48.85pt;width:560.4pt;height:30.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r w:rsidRPr="00B630C8">
        <w:t xml:space="preserve">Vous vous imposez au sein de votre équipe par votre dynamisme, votre justesse et votre capacité à suivre chacun au quotidien (gestion de l’organisation des journées, planification des horaires et missions confiées aux équipes). </w:t>
      </w:r>
      <w:r w:rsidR="003942B9" w:rsidRPr="003942B9">
        <w:t xml:space="preserve"> </w:t>
      </w:r>
    </w:p>
    <w:p w14:paraId="500436E7" w14:textId="4481D051" w:rsidR="002D45BF" w:rsidRPr="00B2205D" w:rsidRDefault="007004EC" w:rsidP="002D45BF">
      <w:pPr>
        <w:jc w:val="center"/>
        <w:rPr>
          <w:rFonts w:ascii="ADLaM Display" w:hAnsi="ADLaM Display" w:cs="ADLaM Display"/>
          <w:color w:val="0070C0"/>
          <w:shd w:val="clear" w:color="auto" w:fill="FFFFFF"/>
        </w:rPr>
      </w:pPr>
      <w:r>
        <w:br/>
      </w:r>
      <w:r>
        <w:br/>
      </w:r>
    </w:p>
    <w:p w14:paraId="206295FE" w14:textId="3626FE05" w:rsidR="00CA3940" w:rsidRDefault="00B630C8" w:rsidP="00ED6D94">
      <w:r w:rsidRPr="00B630C8">
        <w:t xml:space="preserve">Vous êtes un(e) expert(e) en production, vous êtes garant en hygiène, disposez de qualités relationnelles et compétences managériales (management d’une équipe de 8 à 10 personnes) et la gestion n’a plus de secret pour vous. </w:t>
      </w:r>
    </w:p>
    <w:p w14:paraId="18D8946C" w14:textId="10EBD76B" w:rsidR="000056AD" w:rsidRDefault="00CA3940" w:rsidP="00ED6D94">
      <w:r w:rsidRPr="00ED6D94">
        <w:rPr>
          <w:noProof/>
        </w:rPr>
        <mc:AlternateContent>
          <mc:Choice Requires="wps">
            <w:drawing>
              <wp:anchor distT="0" distB="0" distL="114300" distR="114300" simplePos="0" relativeHeight="251681792" behindDoc="0" locked="0" layoutInCell="1" allowOverlap="1" wp14:anchorId="52B66BDF" wp14:editId="00FB8604">
                <wp:simplePos x="0" y="0"/>
                <wp:positionH relativeFrom="page">
                  <wp:posOffset>302260</wp:posOffset>
                </wp:positionH>
                <wp:positionV relativeFrom="paragraph">
                  <wp:posOffset>565785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3.8pt;margin-top:44.5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r w:rsidR="00B630C8" w:rsidRPr="00B630C8">
        <w:t>Vous disposez d’une expérience similaire en production restauration rapide ou structure restauration artisanale ou collective. De plus, vous avez un bon esprit d’équipe et êtes à l’écoute de vos collaborateurs.</w:t>
      </w:r>
      <w:r w:rsidR="005D3E0E">
        <w:br/>
      </w:r>
    </w:p>
    <w:p w14:paraId="01C10FC9" w14:textId="0382FBA3" w:rsidR="000056AD" w:rsidRDefault="000056AD" w:rsidP="00ED6D94"/>
    <w:p w14:paraId="464989EE" w14:textId="77777777" w:rsidR="005D3E0E" w:rsidRDefault="005D3E0E" w:rsidP="00ED6D94"/>
    <w:p w14:paraId="08E83762" w14:textId="49A3A169" w:rsidR="007004EC" w:rsidRDefault="007004EC" w:rsidP="007004EC">
      <w:pPr>
        <w:spacing w:line="192" w:lineRule="auto"/>
        <w:jc w:val="center"/>
      </w:pPr>
      <w:r w:rsidRPr="007004EC">
        <w:t xml:space="preserve">Poste à pourvoir en CDI, 35h/semaine, démarrage prévu </w:t>
      </w:r>
      <w:r>
        <w:t>mi-Juillet</w:t>
      </w:r>
      <w:r w:rsidRPr="007004EC">
        <w:t>.</w:t>
      </w:r>
    </w:p>
    <w:p w14:paraId="7C2D1C3D" w14:textId="77777777" w:rsidR="007004EC" w:rsidRDefault="007004EC" w:rsidP="007004EC">
      <w:pPr>
        <w:spacing w:line="192" w:lineRule="auto"/>
        <w:jc w:val="center"/>
      </w:pPr>
      <w:r w:rsidRPr="007004EC">
        <w:t xml:space="preserve"> Le magasin sera ouvert du lundi au dimanche de 6h30 à 20h avec 2 jours de repos consécutifs.</w:t>
      </w:r>
    </w:p>
    <w:p w14:paraId="6916D9AD" w14:textId="77777777" w:rsidR="007004EC" w:rsidRDefault="007004EC" w:rsidP="007004EC">
      <w:pPr>
        <w:spacing w:line="192" w:lineRule="auto"/>
        <w:jc w:val="center"/>
      </w:pPr>
      <w:r w:rsidRPr="007004EC">
        <w:t xml:space="preserve"> Horaires type : : 4h - 12h / 5h – 13h / 6h - 14h. </w:t>
      </w:r>
    </w:p>
    <w:sectPr w:rsidR="007004EC"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4F10" w14:textId="77777777" w:rsidR="000F2B51" w:rsidRDefault="000F2B51" w:rsidP="00F06A0B">
      <w:pPr>
        <w:spacing w:after="0" w:line="240" w:lineRule="auto"/>
      </w:pPr>
      <w:r>
        <w:separator/>
      </w:r>
    </w:p>
  </w:endnote>
  <w:endnote w:type="continuationSeparator" w:id="0">
    <w:p w14:paraId="75D54C2A" w14:textId="77777777" w:rsidR="000F2B51" w:rsidRDefault="000F2B51"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422FF554"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2F4521">
                            <w:rPr>
                              <w:rFonts w:ascii="Abadi" w:hAnsi="Abadi"/>
                              <w:color w:val="000000" w:themeColor="text1"/>
                              <w:sz w:val="24"/>
                              <w:szCs w:val="24"/>
                            </w:rPr>
                            <w:t>48856</w:t>
                          </w:r>
                        </w:p>
                        <w:p w14:paraId="62475B56" w14:textId="77777777" w:rsidR="002F4521" w:rsidRPr="00B30831" w:rsidRDefault="002F4521"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422FF554"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2F4521">
                      <w:rPr>
                        <w:rFonts w:ascii="Abadi" w:hAnsi="Abadi"/>
                        <w:color w:val="000000" w:themeColor="text1"/>
                        <w:sz w:val="24"/>
                        <w:szCs w:val="24"/>
                      </w:rPr>
                      <w:t>48856</w:t>
                    </w:r>
                  </w:p>
                  <w:p w14:paraId="62475B56" w14:textId="77777777" w:rsidR="002F4521" w:rsidRPr="00B30831" w:rsidRDefault="002F4521"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2620" w14:textId="77777777" w:rsidR="000F2B51" w:rsidRDefault="000F2B51" w:rsidP="00F06A0B">
      <w:pPr>
        <w:spacing w:after="0" w:line="240" w:lineRule="auto"/>
      </w:pPr>
      <w:r>
        <w:separator/>
      </w:r>
    </w:p>
  </w:footnote>
  <w:footnote w:type="continuationSeparator" w:id="0">
    <w:p w14:paraId="1650B02D" w14:textId="77777777" w:rsidR="000F2B51" w:rsidRDefault="000F2B51"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0F2B51"/>
    <w:rsid w:val="00124A90"/>
    <w:rsid w:val="00152626"/>
    <w:rsid w:val="00155D4E"/>
    <w:rsid w:val="00184DCF"/>
    <w:rsid w:val="001A6CD1"/>
    <w:rsid w:val="001E33CE"/>
    <w:rsid w:val="001E5E12"/>
    <w:rsid w:val="002C242D"/>
    <w:rsid w:val="002D45BF"/>
    <w:rsid w:val="002F4521"/>
    <w:rsid w:val="003942B9"/>
    <w:rsid w:val="00402F72"/>
    <w:rsid w:val="00444CA8"/>
    <w:rsid w:val="00590345"/>
    <w:rsid w:val="005D3E0E"/>
    <w:rsid w:val="00630197"/>
    <w:rsid w:val="007004EC"/>
    <w:rsid w:val="00705597"/>
    <w:rsid w:val="00790050"/>
    <w:rsid w:val="00797EF5"/>
    <w:rsid w:val="007D6096"/>
    <w:rsid w:val="00831583"/>
    <w:rsid w:val="009A2F95"/>
    <w:rsid w:val="00A866EF"/>
    <w:rsid w:val="00B164F7"/>
    <w:rsid w:val="00B2205D"/>
    <w:rsid w:val="00B30831"/>
    <w:rsid w:val="00B630C8"/>
    <w:rsid w:val="00BE5C36"/>
    <w:rsid w:val="00C22AB5"/>
    <w:rsid w:val="00C824E0"/>
    <w:rsid w:val="00CA3940"/>
    <w:rsid w:val="00D87B6D"/>
    <w:rsid w:val="00DB3E5D"/>
    <w:rsid w:val="00E52408"/>
    <w:rsid w:val="00E76583"/>
    <w:rsid w:val="00ED6D94"/>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6</cp:revision>
  <cp:lastPrinted>2026-04-22T12:29:00Z</cp:lastPrinted>
  <dcterms:created xsi:type="dcterms:W3CDTF">2026-04-22T12:25:00Z</dcterms:created>
  <dcterms:modified xsi:type="dcterms:W3CDTF">2026-04-30T07:45:00Z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